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4A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6D7235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中原细胞和免疫治疗实验室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招聘工作人员岗位需求表</w:t>
      </w:r>
    </w:p>
    <w:tbl>
      <w:tblPr>
        <w:tblStyle w:val="5"/>
        <w:tblpPr w:leftFromText="180" w:rightFromText="180" w:vertAnchor="text" w:horzAnchor="page" w:tblpXSpec="center" w:tblpY="515"/>
        <w:tblOverlap w:val="never"/>
        <w:tblW w:w="531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14"/>
        <w:gridCol w:w="816"/>
        <w:gridCol w:w="898"/>
        <w:gridCol w:w="7467"/>
        <w:gridCol w:w="4366"/>
      </w:tblGrid>
      <w:tr w14:paraId="4E75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9126">
            <w:pPr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C2C6">
            <w:pPr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55A0B">
            <w:pPr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岗位数量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8FD7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  <w:p w14:paraId="29885CAF">
            <w:pPr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2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E749D">
            <w:pPr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5035">
            <w:pPr>
              <w:jc w:val="center"/>
              <w:textAlignment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岗位要求</w:t>
            </w:r>
          </w:p>
        </w:tc>
      </w:tr>
      <w:tr w14:paraId="178B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4074D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9B9C">
            <w:pPr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行政主管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6E49">
            <w:pPr>
              <w:jc w:val="center"/>
              <w:textAlignment w:val="center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9739">
            <w:pPr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普通高等教育本科及以上</w:t>
            </w:r>
          </w:p>
        </w:tc>
        <w:tc>
          <w:tcPr>
            <w:tcW w:w="2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31076"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1.办公环境管理：负责实验室的装修、家具采购、办公场所美化等工作，管理办公设施设备的日常维护和保养，监督办公和实验区域的清洁卫生；</w:t>
            </w:r>
          </w:p>
          <w:p w14:paraId="232B3E41"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2.文件与档案管理：负责实验室文件的收发、登记、归档和保管工作，确保文件的安全和完整；</w:t>
            </w:r>
          </w:p>
          <w:p w14:paraId="21196CD5"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3.会议与活动管理：组织和安排实验室各类会议，包括会议策划、议程安排等，确保会议的顺利进行；</w:t>
            </w:r>
          </w:p>
          <w:p w14:paraId="405AB8DC"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4.后勤保障管理：负责实验室办公用品、员工福利的采购、发放和管理，协助实验室耗材、试剂管理及采购；</w:t>
            </w:r>
          </w:p>
          <w:p w14:paraId="4FA5586C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5.接待：负责实验室对外接待工作，包括来访客人的接待、安排和陪同，展示实验室的良好形象。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E7B7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1.专业要求：公共管理</w:t>
            </w:r>
            <w:r>
              <w:rPr>
                <w:rFonts w:hint="eastAsia" w:ascii="宋体" w:hAnsi="宋体"/>
                <w:kern w:val="0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财务管理、</w:t>
            </w:r>
            <w:r>
              <w:rPr>
                <w:rFonts w:hint="eastAsia" w:ascii="宋体" w:hAnsi="宋体"/>
                <w:kern w:val="0"/>
              </w:rPr>
              <w:t>基础医学、临床医学、公共卫生与预防医学；</w:t>
            </w:r>
          </w:p>
          <w:p w14:paraId="79297F74">
            <w:pPr>
              <w:textAlignment w:val="center"/>
              <w:rPr>
                <w:rStyle w:val="11"/>
                <w:rFonts w:hint="default"/>
                <w:sz w:val="21"/>
                <w:szCs w:val="21"/>
                <w:lang w:bidi="ar"/>
              </w:rPr>
            </w:pPr>
            <w:r>
              <w:rPr>
                <w:rFonts w:hint="eastAsia" w:ascii="宋体" w:hAnsi="宋体"/>
                <w:kern w:val="0"/>
              </w:rPr>
              <w:t>2.</w:t>
            </w:r>
            <w:r>
              <w:rPr>
                <w:rStyle w:val="11"/>
                <w:rFonts w:hint="default"/>
                <w:sz w:val="21"/>
                <w:szCs w:val="21"/>
                <w:lang w:bidi="ar"/>
              </w:rPr>
              <w:t>年龄为1980年1月1日以后出生；</w:t>
            </w:r>
          </w:p>
          <w:p w14:paraId="3D63580B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Style w:val="11"/>
                <w:rFonts w:hint="eastAsia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/>
                <w:kern w:val="0"/>
              </w:rPr>
              <w:t>行政管理相关工作经验5年以上；</w:t>
            </w:r>
          </w:p>
          <w:p w14:paraId="5E9DA112">
            <w:pPr>
              <w:jc w:val="left"/>
              <w:textAlignment w:val="center"/>
              <w:rPr>
                <w:rFonts w:hint="eastAsia" w:ascii="宋体" w:hAns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</w:rPr>
              <w:t>.具有良好</w:t>
            </w:r>
            <w:r>
              <w:rPr>
                <w:rFonts w:hint="eastAsia" w:ascii="宋体" w:hAnsi="宋体"/>
                <w:kern w:val="0"/>
                <w:lang w:eastAsia="zh-CN"/>
              </w:rPr>
              <w:t>地</w:t>
            </w:r>
            <w:r>
              <w:rPr>
                <w:rFonts w:hint="eastAsia" w:ascii="宋体" w:hAnsi="宋体"/>
                <w:kern w:val="0"/>
              </w:rPr>
              <w:t>分析解决问题的能力，熟练使用WPS、Office等办公软件</w:t>
            </w:r>
            <w:r>
              <w:rPr>
                <w:rFonts w:hint="eastAsia" w:ascii="宋体" w:hAnsi="宋体"/>
                <w:kern w:val="0"/>
                <w:lang w:eastAsia="zh-CN"/>
              </w:rPr>
              <w:t>；</w:t>
            </w:r>
          </w:p>
          <w:p w14:paraId="76FB6A38">
            <w:pPr>
              <w:jc w:val="left"/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</w:rPr>
              <w:t>.掌握国家相关行政管理及劳动管理的法律法规，熟悉行政公文、会议纪要、工作汇报等起草及日常行政工作。</w:t>
            </w:r>
          </w:p>
        </w:tc>
      </w:tr>
      <w:tr w14:paraId="333C1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31EB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3E41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人事主管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2FDB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D358">
            <w:pPr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普通高等教育本科及以上</w:t>
            </w:r>
          </w:p>
        </w:tc>
        <w:tc>
          <w:tcPr>
            <w:tcW w:w="2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4F59"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根据现有编制及业务发展需求，协助制定招聘目标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汇总人员需求情况，制定并执行招聘计划；</w:t>
            </w:r>
          </w:p>
          <w:p w14:paraId="23C5EE56"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负责招聘渠道的拓展和维护，负责招聘岗位的招聘实施，包括简历筛选、面试、录用等各环节；</w:t>
            </w:r>
          </w:p>
          <w:p w14:paraId="4717415E"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负责员工考勤统计，社保购买和公积金缴存；</w:t>
            </w:r>
          </w:p>
          <w:p w14:paraId="0072AA23"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负责员工入职、离职等手续的办理，劳动合同的签订，变更等手续办理；</w:t>
            </w:r>
          </w:p>
          <w:p w14:paraId="4FFCF7BF"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负责员工职称晋升、岗位变动、工资调整等；</w:t>
            </w:r>
          </w:p>
          <w:p w14:paraId="687E995D"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人事相关档案、合同、重要文件资料的管理工作，员工花名册信息的维护更新；</w:t>
            </w:r>
          </w:p>
          <w:p w14:paraId="1BF1F7F1"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负责节日福利的发放，以及组织实验室各项集体活动；</w:t>
            </w:r>
          </w:p>
          <w:p w14:paraId="01C6B7F5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负责协助上级建立健全实验室人事管理，培训考核等制度的制定实施。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AD5A">
            <w:pPr>
              <w:textAlignment w:val="center"/>
              <w:rPr>
                <w:rStyle w:val="11"/>
                <w:rFonts w:hint="default"/>
                <w:sz w:val="21"/>
                <w:szCs w:val="21"/>
                <w:lang w:bidi="ar"/>
              </w:rPr>
            </w:pPr>
            <w:r>
              <w:rPr>
                <w:rStyle w:val="11"/>
                <w:rFonts w:hint="default"/>
                <w:sz w:val="21"/>
                <w:szCs w:val="21"/>
                <w:lang w:bidi="ar"/>
              </w:rPr>
              <w:t>1.</w:t>
            </w:r>
            <w:r>
              <w:rPr>
                <w:rFonts w:hint="eastAsia" w:ascii="宋体" w:hAnsi="宋体"/>
                <w:kern w:val="0"/>
              </w:rPr>
              <w:t>专业要求：人力资源管理、工商管理、行政管理</w:t>
            </w:r>
            <w:r>
              <w:rPr>
                <w:rStyle w:val="11"/>
                <w:rFonts w:hint="default"/>
                <w:sz w:val="21"/>
                <w:szCs w:val="21"/>
                <w:lang w:bidi="ar"/>
              </w:rPr>
              <w:t>、社会工作；</w:t>
            </w:r>
          </w:p>
          <w:p w14:paraId="6261580A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2.</w:t>
            </w:r>
            <w:r>
              <w:rPr>
                <w:rStyle w:val="11"/>
                <w:rFonts w:hint="default"/>
                <w:sz w:val="21"/>
                <w:szCs w:val="21"/>
                <w:lang w:bidi="ar"/>
              </w:rPr>
              <w:t>年龄为1980年1月1日以后出生；</w:t>
            </w:r>
            <w:r>
              <w:rPr>
                <w:rFonts w:hint="eastAsia" w:ascii="宋体" w:hAnsi="宋体"/>
                <w:kern w:val="0"/>
              </w:rPr>
              <w:t>人力资源管理相关工作经验5年以上；</w:t>
            </w:r>
          </w:p>
          <w:p w14:paraId="6F9C99E0">
            <w:pPr>
              <w:textAlignment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3.逻辑性强、沟通协调能力强。熟悉国家人事政策、法律法规。</w:t>
            </w:r>
          </w:p>
          <w:p w14:paraId="0E9B8530">
            <w:pPr>
              <w:textAlignment w:val="center"/>
              <w:rPr>
                <w:rFonts w:hint="eastAsia" w:ascii="宋体" w:hAnsi="宋体" w:eastAsia="宋体"/>
                <w:kern w:val="0"/>
              </w:rPr>
            </w:pPr>
          </w:p>
        </w:tc>
      </w:tr>
      <w:tr w14:paraId="26CD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1D1A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合计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DF1B">
            <w:pPr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E8B05">
            <w:pPr>
              <w:jc w:val="center"/>
              <w:textAlignment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1B136">
            <w:pPr>
              <w:textAlignment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1EFF7">
            <w:pPr>
              <w:textAlignment w:val="center"/>
            </w:pP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02EDA">
            <w:pPr>
              <w:textAlignment w:val="center"/>
              <w:rPr>
                <w:rFonts w:hint="eastAsia" w:ascii="宋体" w:hAnsi="宋体" w:eastAsia="宋体"/>
                <w:kern w:val="0"/>
              </w:rPr>
            </w:pPr>
          </w:p>
        </w:tc>
      </w:tr>
    </w:tbl>
    <w:p w14:paraId="61E976AA">
      <w:bookmarkStart w:id="0" w:name="_GoBack"/>
      <w:bookmarkEnd w:id="0"/>
    </w:p>
    <w:sectPr>
      <w:pgSz w:w="16838" w:h="11906" w:orient="landscape"/>
      <w:pgMar w:top="1293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A60F51-4393-4C6C-9D89-0D1F98E98D8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42D23E-F8ED-44EE-B14D-D2DED6906B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153F2"/>
    <w:rsid w:val="000153F2"/>
    <w:rsid w:val="00043F06"/>
    <w:rsid w:val="00142AFB"/>
    <w:rsid w:val="001774DF"/>
    <w:rsid w:val="00243F9B"/>
    <w:rsid w:val="00244912"/>
    <w:rsid w:val="00244968"/>
    <w:rsid w:val="002C3071"/>
    <w:rsid w:val="002D4494"/>
    <w:rsid w:val="00304813"/>
    <w:rsid w:val="00360ACF"/>
    <w:rsid w:val="003D7A7F"/>
    <w:rsid w:val="00420649"/>
    <w:rsid w:val="004264AD"/>
    <w:rsid w:val="00563762"/>
    <w:rsid w:val="00591F49"/>
    <w:rsid w:val="00612B37"/>
    <w:rsid w:val="00690200"/>
    <w:rsid w:val="006C75E4"/>
    <w:rsid w:val="006E3218"/>
    <w:rsid w:val="00957F81"/>
    <w:rsid w:val="009674A2"/>
    <w:rsid w:val="00B10D36"/>
    <w:rsid w:val="00B3264A"/>
    <w:rsid w:val="00C02A3C"/>
    <w:rsid w:val="00C0531C"/>
    <w:rsid w:val="00C56424"/>
    <w:rsid w:val="00CE48C9"/>
    <w:rsid w:val="00D24AAC"/>
    <w:rsid w:val="00DC02C8"/>
    <w:rsid w:val="00DE1166"/>
    <w:rsid w:val="00E40E9A"/>
    <w:rsid w:val="00F250C2"/>
    <w:rsid w:val="02037B67"/>
    <w:rsid w:val="02F53017"/>
    <w:rsid w:val="03AFB79A"/>
    <w:rsid w:val="074079CD"/>
    <w:rsid w:val="09443062"/>
    <w:rsid w:val="0A951569"/>
    <w:rsid w:val="0AE4604C"/>
    <w:rsid w:val="0B0B4E65"/>
    <w:rsid w:val="0C4E3DF1"/>
    <w:rsid w:val="125926C8"/>
    <w:rsid w:val="17347CCD"/>
    <w:rsid w:val="177C6937"/>
    <w:rsid w:val="18E54327"/>
    <w:rsid w:val="19F43202"/>
    <w:rsid w:val="248E2C99"/>
    <w:rsid w:val="25D7547A"/>
    <w:rsid w:val="28592209"/>
    <w:rsid w:val="28EC0DFD"/>
    <w:rsid w:val="2E410564"/>
    <w:rsid w:val="322A1585"/>
    <w:rsid w:val="32945ECD"/>
    <w:rsid w:val="33283D8C"/>
    <w:rsid w:val="345E4901"/>
    <w:rsid w:val="34A6316B"/>
    <w:rsid w:val="37ABD0B2"/>
    <w:rsid w:val="386F2E49"/>
    <w:rsid w:val="3A790A24"/>
    <w:rsid w:val="3ADF2DA5"/>
    <w:rsid w:val="3D3B124C"/>
    <w:rsid w:val="411372D5"/>
    <w:rsid w:val="44E3784C"/>
    <w:rsid w:val="46B025F1"/>
    <w:rsid w:val="477613CA"/>
    <w:rsid w:val="491516DD"/>
    <w:rsid w:val="498F4AF0"/>
    <w:rsid w:val="51E2668F"/>
    <w:rsid w:val="52A01218"/>
    <w:rsid w:val="53620E89"/>
    <w:rsid w:val="53DE5298"/>
    <w:rsid w:val="542D1DAD"/>
    <w:rsid w:val="56BE165C"/>
    <w:rsid w:val="584D616C"/>
    <w:rsid w:val="58E460AB"/>
    <w:rsid w:val="5D1B4E99"/>
    <w:rsid w:val="5E0A130A"/>
    <w:rsid w:val="5F81674F"/>
    <w:rsid w:val="60632B98"/>
    <w:rsid w:val="62611500"/>
    <w:rsid w:val="62B5525F"/>
    <w:rsid w:val="62D25355"/>
    <w:rsid w:val="6C4E6526"/>
    <w:rsid w:val="6DEF7291"/>
    <w:rsid w:val="6E223347"/>
    <w:rsid w:val="6FEFAFB8"/>
    <w:rsid w:val="71F63B55"/>
    <w:rsid w:val="73F36523"/>
    <w:rsid w:val="7500577B"/>
    <w:rsid w:val="78EBCEC4"/>
    <w:rsid w:val="7A6D4269"/>
    <w:rsid w:val="7B247998"/>
    <w:rsid w:val="7F67E042"/>
    <w:rsid w:val="AFB6F9FC"/>
    <w:rsid w:val="CBFFD134"/>
    <w:rsid w:val="E3F996A7"/>
    <w:rsid w:val="EF57D51C"/>
    <w:rsid w:val="FDBFB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bfd30b2e-b5b9-41bf-9418-903bd132d431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 5CA82A4</paraID>
      <start>9</start>
      <end>13</end>
      <status>ignored</status>
      <modifiedWord/>
      <trackRevisions>false</trackRevisions>
    </reviewItem>
    <reviewItem>
      <errorID>9578301e-e3a1-4d9a-979f-740820f328ef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5501AA98</paraID>
      <start>16</start>
      <end>17</end>
      <status>modified</status>
      <modifiedWord>（</modifiedWord>
      <trackRevisions>false</trackRevisions>
    </reviewItem>
    <reviewItem>
      <errorID>c262b34a-ea7d-4fab-a199-d1edd3035e7b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5501AA98</paraID>
      <start>39</start>
      <end>40</end>
      <status>modified</status>
      <modifiedWord>）</modifiedWord>
      <trackRevisions>false</trackRevisions>
    </reviewItem>
    <reviewItem>
      <errorID>7644f084-216e-431d-b7a7-69f9a0e06ca7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5E9DA112</paraID>
      <start>6</start>
      <end>7</end>
      <status>modified</status>
      <modifiedWord>地</modifiedWord>
      <trackRevisions>false</trackRevisions>
    </reviewItem>
    <reviewItem>
      <errorID>038d008a-56fc-48b3-b8e1-49c8ca5113e4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499B4F59</paraID>
      <start>24</start>
      <end>25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e09a92a-a113-4328-98b6-9ad280cb9f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2644</Words>
  <Characters>2784</Characters>
  <Lines>24</Lines>
  <Paragraphs>6</Paragraphs>
  <TotalTime>10</TotalTime>
  <ScaleCrop>false</ScaleCrop>
  <LinksUpToDate>false</LinksUpToDate>
  <CharactersWithSpaces>2939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2024-08-02T12:09:00Z</dcterms:created>
  <dc:creator>hnysk</dc:creator>
  <cp:lastModifiedBy>相言相语妈妈</cp:lastModifiedBy>
  <cp:lastPrinted>2025-12-09T01:51:00Z</cp:lastPrinted>
  <dcterms:modified xsi:type="dcterms:W3CDTF">2025-12-09T08:49:28Z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C3AEFFAAA2384AF78AE3CF046CE34746_13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