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2004">
      <w:pPr>
        <w:spacing w:line="570" w:lineRule="exact"/>
        <w:rPr>
          <w:rFonts w:ascii="Times New Roman" w:hAnsi="Times New Roman" w:eastAsia="仿宋_GB2312" w:cs="Calibri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Calibri"/>
          <w:sz w:val="32"/>
          <w:szCs w:val="32"/>
        </w:rPr>
        <w:t>1</w:t>
      </w:r>
    </w:p>
    <w:p w14:paraId="58E4AA10">
      <w:pPr>
        <w:spacing w:line="57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</w:t>
      </w:r>
      <w:r>
        <w:rPr>
          <w:rFonts w:ascii="Times New Roman" w:hAnsi="Times New Roman" w:eastAsia="方正小标宋简体" w:cs="方正小标宋简体"/>
          <w:sz w:val="36"/>
          <w:szCs w:val="36"/>
        </w:rPr>
        <w:t>省医学科学院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眼科研究所</w:t>
      </w:r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年工作人员        招聘需求表</w:t>
      </w:r>
    </w:p>
    <w:tbl>
      <w:tblPr>
        <w:tblStyle w:val="5"/>
        <w:tblpPr w:leftFromText="180" w:rightFromText="180" w:vertAnchor="text" w:horzAnchor="page" w:tblpXSpec="center" w:tblpY="515"/>
        <w:tblOverlap w:val="never"/>
        <w:tblW w:w="10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021"/>
        <w:gridCol w:w="3631"/>
        <w:gridCol w:w="4297"/>
      </w:tblGrid>
      <w:tr w14:paraId="2525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A78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</w:t>
            </w:r>
          </w:p>
          <w:p w14:paraId="4838FC4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B7F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需求人数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509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3EA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039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岗位要求</w:t>
            </w:r>
          </w:p>
        </w:tc>
      </w:tr>
      <w:tr w14:paraId="5FC7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48E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科研岗M-00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CB1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1C67">
            <w:pPr>
              <w:ind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统招普通高等教育硕士研究生及以上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4AFF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协助团队研究方案的设计与执行，具体职责包括：</w:t>
            </w:r>
          </w:p>
          <w:p w14:paraId="6349FF96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计临床试验病例报告表（CRF），确保数据收集的全面性和准确性；搭建高效、安全的数据库系统，为数据存储、检索与分析提供基础；制定研究所需的数据量与数据类型，设计数据管理流程，以保障数据的完整性和可追溯性；协助统计分析研究报告数据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0D5D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专业要求：医药学、生物信息科学、人工智能科学、公共卫生与预防医学、统计学及流行病学等多个专业。</w:t>
            </w:r>
          </w:p>
          <w:p w14:paraId="10106388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要求：英语水平需达到英语四级及以上，或雅思、托福等英语测试成绩优异，需具备出色的英文文献阅读与理解能力。熟练掌握统计学原理及其实践应用，对R语言、Python、SAS等编程工具的运用有深入了解者优先。曾在学术期刊上发表过研究论文者优先。</w:t>
            </w:r>
          </w:p>
        </w:tc>
      </w:tr>
      <w:tr w14:paraId="484C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93D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综合管理岗M-00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C49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3144">
            <w:pPr>
              <w:ind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统招普通高等教育本科及以上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CCD3"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协助实验室耗材、试剂管理及采购；协助实验室进行伦理或专利等知识产权申报；协助临床项目工作，例如伦理材料准备及提交、相关书面材料准备、临床病例入组、数据录入，协助、收集患者调查研究/随访调查资料等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B3A9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专业要求：包括但不限于医学、生命科学、管理学、计算机、统计学等相关专业。</w:t>
            </w:r>
          </w:p>
          <w:p w14:paraId="087D41A6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其他要求：工作认真负责，掌握一定办公软件应用，有部分医学知识背景或相关工作经验者优先。</w:t>
            </w:r>
          </w:p>
        </w:tc>
      </w:tr>
      <w:tr w14:paraId="776B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A62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综合管理岗M-00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08D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4F23">
            <w:pPr>
              <w:ind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统招普通高等教育本科及以上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D78C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1.根据业务发展需求，协助上级确定招聘目标，制定并执行招聘计划；</w:t>
            </w:r>
          </w:p>
          <w:p w14:paraId="4DF8C391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2.负责建立及管理人才库；</w:t>
            </w:r>
          </w:p>
          <w:p w14:paraId="5B7363DF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3.负责并完善研究所现有人员管理机制。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45D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1.专业要求：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人力资源、心理学、管理学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中文、法学、计算机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等相关专业；</w:t>
            </w:r>
          </w:p>
          <w:p w14:paraId="35423AAB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2.具有科研岗、研发岗招聘经验优先考虑；</w:t>
            </w:r>
          </w:p>
          <w:p w14:paraId="48D18092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3.熟悉常规招聘渠道及工作流程，熟悉招聘技巧，能独立开展招聘工作；</w:t>
            </w:r>
          </w:p>
          <w:p w14:paraId="283E41B3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4.熟练使用各类办公软件，善于分析总结。</w:t>
            </w:r>
          </w:p>
        </w:tc>
      </w:tr>
      <w:tr w14:paraId="7368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889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综合管理岗M-00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AC7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75F8">
            <w:pPr>
              <w:ind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统招普通高等教育本科及以上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7BF1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1.负责处理研究所的行政日常工作；</w:t>
            </w:r>
          </w:p>
          <w:p w14:paraId="4D08A604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2.负责研究所的文字材料起草等文案工作；</w:t>
            </w:r>
          </w:p>
          <w:p w14:paraId="5FD5BCA5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3.负责研究所会务及日常事务的组织与协调。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F3F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1.专业要求：包括但不限于财务、文学、行政管理等相关专业；</w:t>
            </w:r>
          </w:p>
          <w:p w14:paraId="5D450A8A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2.具备良好的沟通，组织调控能力，综合素质较好，能独立开展工作；</w:t>
            </w:r>
          </w:p>
          <w:p w14:paraId="3CB22D7E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3.文字表达、信息收集和汇总等能力较强；</w:t>
            </w:r>
          </w:p>
          <w:p w14:paraId="1A88210E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4.熟练使用各类办公软件，善于分析总结。</w:t>
            </w:r>
          </w:p>
        </w:tc>
      </w:tr>
    </w:tbl>
    <w:p w14:paraId="687C2088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FjNGI2YTZkMTBjMmY0NTYwNmYwZjI1Mjc5OTcifQ=="/>
  </w:docVars>
  <w:rsids>
    <w:rsidRoot w:val="00153E8F"/>
    <w:rsid w:val="00003069"/>
    <w:rsid w:val="00033869"/>
    <w:rsid w:val="000D68F6"/>
    <w:rsid w:val="00105653"/>
    <w:rsid w:val="001157EE"/>
    <w:rsid w:val="00153E8F"/>
    <w:rsid w:val="001716B3"/>
    <w:rsid w:val="001E4431"/>
    <w:rsid w:val="001F62D2"/>
    <w:rsid w:val="00257707"/>
    <w:rsid w:val="00292158"/>
    <w:rsid w:val="002B13E7"/>
    <w:rsid w:val="0038014B"/>
    <w:rsid w:val="00491C6F"/>
    <w:rsid w:val="004B5524"/>
    <w:rsid w:val="004F6799"/>
    <w:rsid w:val="005106CC"/>
    <w:rsid w:val="0057393C"/>
    <w:rsid w:val="005801D7"/>
    <w:rsid w:val="005C0A68"/>
    <w:rsid w:val="006130F0"/>
    <w:rsid w:val="00614CB9"/>
    <w:rsid w:val="00633C2B"/>
    <w:rsid w:val="00662498"/>
    <w:rsid w:val="00676895"/>
    <w:rsid w:val="0068256F"/>
    <w:rsid w:val="007201C3"/>
    <w:rsid w:val="00767596"/>
    <w:rsid w:val="007F6064"/>
    <w:rsid w:val="00823507"/>
    <w:rsid w:val="009B68F2"/>
    <w:rsid w:val="009F34AC"/>
    <w:rsid w:val="00A116D4"/>
    <w:rsid w:val="00A45B82"/>
    <w:rsid w:val="00A52F6D"/>
    <w:rsid w:val="00A80B2C"/>
    <w:rsid w:val="00BE7F2C"/>
    <w:rsid w:val="00BF4750"/>
    <w:rsid w:val="00C66A73"/>
    <w:rsid w:val="00CE7221"/>
    <w:rsid w:val="00CF1AC0"/>
    <w:rsid w:val="00D17D10"/>
    <w:rsid w:val="00D65870"/>
    <w:rsid w:val="00D7628D"/>
    <w:rsid w:val="00D935DF"/>
    <w:rsid w:val="00DA583F"/>
    <w:rsid w:val="00DC3F2F"/>
    <w:rsid w:val="00E06657"/>
    <w:rsid w:val="00E1432C"/>
    <w:rsid w:val="00E32FD7"/>
    <w:rsid w:val="00E33AA6"/>
    <w:rsid w:val="00E86C5C"/>
    <w:rsid w:val="00EA3585"/>
    <w:rsid w:val="00EA4060"/>
    <w:rsid w:val="00EE4B8D"/>
    <w:rsid w:val="00F155B7"/>
    <w:rsid w:val="00FC6EB2"/>
    <w:rsid w:val="00FF5BB5"/>
    <w:rsid w:val="01AF3A86"/>
    <w:rsid w:val="02DA018C"/>
    <w:rsid w:val="03806C50"/>
    <w:rsid w:val="044D5FCA"/>
    <w:rsid w:val="0580501B"/>
    <w:rsid w:val="09B5725D"/>
    <w:rsid w:val="0BEA1661"/>
    <w:rsid w:val="0D0B0DCB"/>
    <w:rsid w:val="144C07BE"/>
    <w:rsid w:val="147820D5"/>
    <w:rsid w:val="19C735CE"/>
    <w:rsid w:val="1A6161D8"/>
    <w:rsid w:val="1BF25E5B"/>
    <w:rsid w:val="1BFB6EBD"/>
    <w:rsid w:val="1C962F1E"/>
    <w:rsid w:val="1CE617B0"/>
    <w:rsid w:val="1D640BAB"/>
    <w:rsid w:val="1D69418F"/>
    <w:rsid w:val="2596441F"/>
    <w:rsid w:val="273C139D"/>
    <w:rsid w:val="2BA62A61"/>
    <w:rsid w:val="303F3D2B"/>
    <w:rsid w:val="316876B4"/>
    <w:rsid w:val="316F46BE"/>
    <w:rsid w:val="34CA13C0"/>
    <w:rsid w:val="3554556F"/>
    <w:rsid w:val="36EC1C61"/>
    <w:rsid w:val="38D8760B"/>
    <w:rsid w:val="3AA20FB4"/>
    <w:rsid w:val="3FDA3536"/>
    <w:rsid w:val="44801C3A"/>
    <w:rsid w:val="46162856"/>
    <w:rsid w:val="466E2600"/>
    <w:rsid w:val="4A857FAB"/>
    <w:rsid w:val="4A964828"/>
    <w:rsid w:val="4C2F4A57"/>
    <w:rsid w:val="4D0F1DAD"/>
    <w:rsid w:val="4DFF40FD"/>
    <w:rsid w:val="50CF3D2E"/>
    <w:rsid w:val="52A574B4"/>
    <w:rsid w:val="55AE1142"/>
    <w:rsid w:val="5A3A22B9"/>
    <w:rsid w:val="5AF31723"/>
    <w:rsid w:val="5D5C2DED"/>
    <w:rsid w:val="5EEC75E3"/>
    <w:rsid w:val="5F904FD0"/>
    <w:rsid w:val="63116428"/>
    <w:rsid w:val="687A12E8"/>
    <w:rsid w:val="698A6E1C"/>
    <w:rsid w:val="69D63F27"/>
    <w:rsid w:val="6AE97013"/>
    <w:rsid w:val="6BBC2AED"/>
    <w:rsid w:val="6D6E719E"/>
    <w:rsid w:val="6E1415AD"/>
    <w:rsid w:val="71C1234D"/>
    <w:rsid w:val="73721AEF"/>
    <w:rsid w:val="75DF5F11"/>
    <w:rsid w:val="76C162EF"/>
    <w:rsid w:val="7B9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3484</Words>
  <Characters>3683</Characters>
  <Lines>27</Lines>
  <Paragraphs>7</Paragraphs>
  <TotalTime>8</TotalTime>
  <ScaleCrop>false</ScaleCrop>
  <LinksUpToDate>false</LinksUpToDate>
  <CharactersWithSpaces>3753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2024-05-13T06:50:00Z</dcterms:created>
  <dc:creator>sunxd</dc:creator>
  <cp:lastModifiedBy>相言相语妈妈</cp:lastModifiedBy>
  <cp:lastPrinted>2024-11-19T01:26:00Z</cp:lastPrinted>
  <dcterms:modified xsi:type="dcterms:W3CDTF">2024-12-16T01:59:18Z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66817D6233EB420A8DD7417DA7CF3584_13</vt:lpwstr>
  </property>
</Properties>
</file>